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6B7" w:rsidRPr="00AE6DE1" w:rsidRDefault="00AE6DE1" w:rsidP="009E16B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8135" w:themeColor="accent6" w:themeShade="BF"/>
          <w:sz w:val="36"/>
          <w:szCs w:val="36"/>
          <w:lang w:eastAsia="en-GB"/>
        </w:rPr>
      </w:pPr>
      <w:r w:rsidRPr="00AE6DE1">
        <w:rPr>
          <w:noProof/>
          <w:color w:val="538135" w:themeColor="accent6" w:themeShade="BF"/>
        </w:rPr>
        <w:drawing>
          <wp:anchor distT="0" distB="0" distL="114300" distR="114300" simplePos="0" relativeHeight="251658240" behindDoc="0" locked="0" layoutInCell="1" allowOverlap="1" wp14:anchorId="6B2DC198">
            <wp:simplePos x="0" y="0"/>
            <wp:positionH relativeFrom="margin">
              <wp:align>right</wp:align>
            </wp:positionH>
            <wp:positionV relativeFrom="paragraph">
              <wp:posOffset>457</wp:posOffset>
            </wp:positionV>
            <wp:extent cx="971550" cy="1000760"/>
            <wp:effectExtent l="0" t="0" r="0" b="889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5" t="5402" r="13505"/>
                    <a:stretch/>
                  </pic:blipFill>
                  <pic:spPr bwMode="auto">
                    <a:xfrm>
                      <a:off x="0" y="0"/>
                      <a:ext cx="971550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  <w:r w:rsidR="009E16B7" w:rsidRPr="00AE6DE1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en-GB"/>
        </w:rPr>
        <w:t xml:space="preserve"> </w:t>
      </w:r>
      <w:r w:rsidR="009E16B7" w:rsidRPr="00AE6DE1">
        <w:rPr>
          <w:rFonts w:ascii="Arial" w:eastAsia="Times New Roman" w:hAnsi="Arial" w:cs="Arial"/>
          <w:b/>
          <w:bCs/>
          <w:color w:val="538135" w:themeColor="accent6" w:themeShade="BF"/>
          <w:sz w:val="36"/>
          <w:szCs w:val="36"/>
          <w:lang w:eastAsia="en-GB"/>
        </w:rPr>
        <w:t>Oracy and Inclusion at World’s End Junior School</w:t>
      </w:r>
    </w:p>
    <w:p w:rsidR="009E16B7" w:rsidRPr="009E16B7" w:rsidRDefault="009E16B7" w:rsidP="009E16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At World’s End Junior School, we believe that </w:t>
      </w:r>
      <w:r w:rsidRPr="009E16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every child deserves to be heard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t>. Oracy is a powerful tool for inclusion — helping children to express themselves, access learning, and build confidence in every aspect of school life.</w:t>
      </w:r>
    </w:p>
    <w:p w:rsidR="009E16B7" w:rsidRPr="009E16B7" w:rsidRDefault="009E16B7" w:rsidP="009E16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We are proud to create a learning environment where </w:t>
      </w:r>
      <w:r w:rsidRPr="009E16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spoken language is a gateway to equity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t>, and where every child’s voice is nurtured and valued.</w:t>
      </w:r>
    </w:p>
    <w:p w:rsidR="009E16B7" w:rsidRPr="009E16B7" w:rsidRDefault="002D6A1E" w:rsidP="009E16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9E16B7" w:rsidRPr="009E16B7" w:rsidRDefault="009E16B7" w:rsidP="009E16B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AE6DE1">
        <w:rPr>
          <w:rFonts w:ascii="Arial" w:eastAsia="Times New Roman" w:hAnsi="Arial" w:cs="Arial"/>
          <w:b/>
          <w:bCs/>
          <w:color w:val="538135" w:themeColor="accent6" w:themeShade="BF"/>
          <w:sz w:val="27"/>
          <w:szCs w:val="27"/>
          <w:lang w:eastAsia="en-GB"/>
        </w:rPr>
        <w:t>Why Oracy Matters for Inclusion</w:t>
      </w:r>
    </w:p>
    <w:p w:rsidR="009E16B7" w:rsidRPr="009E16B7" w:rsidRDefault="009E16B7" w:rsidP="009E16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>Oracy helps children:</w:t>
      </w:r>
    </w:p>
    <w:p w:rsidR="009E16B7" w:rsidRPr="009E16B7" w:rsidRDefault="009E16B7" w:rsidP="009E16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>Share their ideas and feelings.</w:t>
      </w:r>
    </w:p>
    <w:p w:rsidR="009E16B7" w:rsidRPr="009E16B7" w:rsidRDefault="009E16B7" w:rsidP="009E16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>Access learning through purposeful talk.</w:t>
      </w:r>
    </w:p>
    <w:p w:rsidR="009E16B7" w:rsidRPr="009E16B7" w:rsidRDefault="009E16B7" w:rsidP="009E16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>Build relationships and self-esteem.</w:t>
      </w:r>
    </w:p>
    <w:p w:rsidR="009E16B7" w:rsidRPr="009E16B7" w:rsidRDefault="009E16B7" w:rsidP="009E16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>Develop confidence in different settings.</w:t>
      </w:r>
    </w:p>
    <w:p w:rsidR="001E6D0B" w:rsidRDefault="009E16B7" w:rsidP="009E16B7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“Before, I didn’t like speaking in front of people. Now I feel brave when I do drama.”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br/>
        <w:t>— Year 5 pupil</w:t>
      </w:r>
    </w:p>
    <w:p w:rsidR="009E16B7" w:rsidRPr="009E16B7" w:rsidRDefault="009E16B7" w:rsidP="009E16B7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9E16B7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“Oracy </w:t>
      </w:r>
      <w:r w:rsidR="00CE3772" w:rsidRPr="00CE377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i</w:t>
      </w:r>
      <w:r w:rsidRPr="009E16B7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 transform</w:t>
      </w:r>
      <w:r w:rsidR="00CE3772" w:rsidRPr="00CE377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ing</w:t>
      </w:r>
      <w:r w:rsidRPr="009E16B7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how our quieter pupils engage.”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br/>
        <w:t>— Phase Leader</w:t>
      </w:r>
    </w:p>
    <w:p w:rsidR="009E16B7" w:rsidRPr="001E6D0B" w:rsidRDefault="002D6A1E" w:rsidP="001E6D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  <w:r w:rsidR="009E16B7" w:rsidRPr="00AE6DE1">
        <w:rPr>
          <w:rFonts w:ascii="Arial" w:eastAsia="Times New Roman" w:hAnsi="Arial" w:cs="Arial"/>
          <w:b/>
          <w:bCs/>
          <w:color w:val="538135" w:themeColor="accent6" w:themeShade="BF"/>
          <w:sz w:val="27"/>
          <w:szCs w:val="27"/>
          <w:lang w:eastAsia="en-GB"/>
        </w:rPr>
        <w:t>Inclusive Oracy in Action</w:t>
      </w:r>
    </w:p>
    <w:p w:rsidR="009E16B7" w:rsidRPr="009E16B7" w:rsidRDefault="009E16B7" w:rsidP="009E16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Oracy Champions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 model inclusive strategies like nesting, trios, and chaired discussions.</w:t>
      </w:r>
    </w:p>
    <w:p w:rsidR="009E16B7" w:rsidRPr="009E16B7" w:rsidRDefault="009E16B7" w:rsidP="009E16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Drama interventions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 and clubs provide performative opportunities for pupils</w:t>
      </w:r>
      <w:r w:rsidR="00CE3772" w:rsidRPr="00CE3772">
        <w:rPr>
          <w:rFonts w:ascii="Arial" w:eastAsia="Times New Roman" w:hAnsi="Arial" w:cs="Arial"/>
          <w:sz w:val="24"/>
          <w:szCs w:val="24"/>
          <w:lang w:eastAsia="en-GB"/>
        </w:rPr>
        <w:t xml:space="preserve"> who are reluctant speakers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9E16B7" w:rsidRPr="009E16B7" w:rsidRDefault="009E16B7" w:rsidP="009E16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Team teaching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 supports staff in embedding inclusive </w:t>
      </w:r>
      <w:proofErr w:type="spellStart"/>
      <w:r w:rsidRPr="009E16B7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 practices.</w:t>
      </w:r>
    </w:p>
    <w:p w:rsidR="009E16B7" w:rsidRPr="009E16B7" w:rsidRDefault="009E16B7" w:rsidP="009E16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Talk Detectives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 celebrate </w:t>
      </w:r>
      <w:proofErr w:type="spellStart"/>
      <w:r w:rsidRPr="009E16B7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 skills</w:t>
      </w:r>
      <w:r w:rsidR="00CE3772" w:rsidRPr="00CE377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9E16B7" w:rsidRPr="009E16B7" w:rsidRDefault="009E16B7" w:rsidP="009E16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Midday supervisors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 receive CPD to promote positive communication during lunchtimes.</w:t>
      </w:r>
    </w:p>
    <w:p w:rsidR="009E16B7" w:rsidRPr="009E16B7" w:rsidRDefault="009E16B7" w:rsidP="009E16B7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“The CPD from our Oracy Champions has helped me use strategies that really support my SEND learners.”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br/>
        <w:t>— Class Teacher</w:t>
      </w:r>
    </w:p>
    <w:p w:rsidR="009E16B7" w:rsidRPr="001E6D0B" w:rsidRDefault="002D6A1E" w:rsidP="001E6D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  <w:r w:rsidR="009E16B7" w:rsidRPr="009E16B7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</w:t>
      </w:r>
      <w:r w:rsidR="009E16B7" w:rsidRPr="00AE6DE1">
        <w:rPr>
          <w:rFonts w:ascii="Arial" w:eastAsia="Times New Roman" w:hAnsi="Arial" w:cs="Arial"/>
          <w:b/>
          <w:bCs/>
          <w:color w:val="538135" w:themeColor="accent6" w:themeShade="BF"/>
          <w:sz w:val="27"/>
          <w:szCs w:val="27"/>
          <w:lang w:eastAsia="en-GB"/>
        </w:rPr>
        <w:t>Strategic Commitment</w:t>
      </w:r>
    </w:p>
    <w:p w:rsidR="009E16B7" w:rsidRPr="009E16B7" w:rsidRDefault="009E16B7" w:rsidP="009E16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>Oracy and inclusion are embedded in our School Development Plan. We are committed to:</w:t>
      </w:r>
    </w:p>
    <w:p w:rsidR="009E16B7" w:rsidRPr="009E16B7" w:rsidRDefault="009E16B7" w:rsidP="009E16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Monitoring reluctant speakers’ progress through learning walks and pupil voice.</w:t>
      </w:r>
    </w:p>
    <w:p w:rsidR="009E16B7" w:rsidRPr="009E16B7" w:rsidRDefault="009E16B7" w:rsidP="009E16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>Mapping performative opportunities to ensure every child has a chance to speak publicly.</w:t>
      </w:r>
    </w:p>
    <w:p w:rsidR="009E16B7" w:rsidRPr="009E16B7" w:rsidRDefault="009E16B7" w:rsidP="009E16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Aligning </w:t>
      </w:r>
      <w:proofErr w:type="spellStart"/>
      <w:r w:rsidRPr="009E16B7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 expectations with SEND provision and inclusive teaching.</w:t>
      </w:r>
    </w:p>
    <w:p w:rsidR="009E16B7" w:rsidRPr="009E16B7" w:rsidRDefault="009E16B7" w:rsidP="009E16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sz w:val="24"/>
          <w:szCs w:val="24"/>
          <w:lang w:eastAsia="en-GB"/>
        </w:rPr>
        <w:t xml:space="preserve">Providing CPD focused on inclusive strategies and physical </w:t>
      </w:r>
      <w:proofErr w:type="spellStart"/>
      <w:r w:rsidRPr="009E16B7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9E16B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9E16B7" w:rsidRPr="009E16B7" w:rsidRDefault="009E16B7" w:rsidP="009E16B7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E16B7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“We’re not just teaching children to speak — we’re teaching them that their voice matters.”</w:t>
      </w:r>
      <w:r w:rsidRPr="009E16B7">
        <w:rPr>
          <w:rFonts w:ascii="Arial" w:eastAsia="Times New Roman" w:hAnsi="Arial" w:cs="Arial"/>
          <w:sz w:val="24"/>
          <w:szCs w:val="24"/>
          <w:lang w:eastAsia="en-GB"/>
        </w:rPr>
        <w:br/>
        <w:t>— Oracy Lead</w:t>
      </w:r>
    </w:p>
    <w:p w:rsidR="009E16B7" w:rsidRPr="00CE3772" w:rsidRDefault="009E16B7">
      <w:pPr>
        <w:rPr>
          <w:rFonts w:ascii="Arial" w:hAnsi="Arial" w:cs="Arial"/>
        </w:rPr>
      </w:pPr>
    </w:p>
    <w:sectPr w:rsidR="009E16B7" w:rsidRPr="00CE3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F16"/>
    <w:multiLevelType w:val="multilevel"/>
    <w:tmpl w:val="1B2A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A3D25"/>
    <w:multiLevelType w:val="multilevel"/>
    <w:tmpl w:val="DBE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734A7"/>
    <w:multiLevelType w:val="multilevel"/>
    <w:tmpl w:val="7176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B7"/>
    <w:rsid w:val="001E6D0B"/>
    <w:rsid w:val="002D6A1E"/>
    <w:rsid w:val="009C6AB5"/>
    <w:rsid w:val="009E16B7"/>
    <w:rsid w:val="00AE6DE1"/>
    <w:rsid w:val="00C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C332E5A"/>
  <w15:chartTrackingRefBased/>
  <w15:docId w15:val="{B3E925CA-E100-4675-B132-C95F8511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781164E4544F81E55107A8F8E214" ma:contentTypeVersion="12" ma:contentTypeDescription="Create a new document." ma:contentTypeScope="" ma:versionID="1c73a94853a46e20877a63b55a51ea64">
  <xsd:schema xmlns:xsd="http://www.w3.org/2001/XMLSchema" xmlns:xs="http://www.w3.org/2001/XMLSchema" xmlns:p="http://schemas.microsoft.com/office/2006/metadata/properties" xmlns:ns2="2eb5f368-a748-49d5-93b2-f212879fa31b" xmlns:ns3="c94ea266-02bf-4048-8ab2-6d172af0792f" targetNamespace="http://schemas.microsoft.com/office/2006/metadata/properties" ma:root="true" ma:fieldsID="0a3a2d71a9e9c8856e051919cfaa3439" ns2:_="" ns3:_="">
    <xsd:import namespace="2eb5f368-a748-49d5-93b2-f212879fa31b"/>
    <xsd:import namespace="c94ea266-02bf-4048-8ab2-6d172af0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f368-a748-49d5-93b2-f212879fa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c3898d-f744-47b9-9b69-9453c2412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a266-02bf-4048-8ab2-6d172af0792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8a64f5-9456-4bff-9ae1-c980903ac44c}" ma:internalName="TaxCatchAll" ma:showField="CatchAllData" ma:web="c94ea266-02bf-4048-8ab2-6d172af0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5f368-a748-49d5-93b2-f212879fa31b">
      <Terms xmlns="http://schemas.microsoft.com/office/infopath/2007/PartnerControls"/>
    </lcf76f155ced4ddcb4097134ff3c332f>
    <TaxCatchAll xmlns="c94ea266-02bf-4048-8ab2-6d172af0792f" xsi:nil="true"/>
  </documentManagement>
</p:properties>
</file>

<file path=customXml/itemProps1.xml><?xml version="1.0" encoding="utf-8"?>
<ds:datastoreItem xmlns:ds="http://schemas.openxmlformats.org/officeDocument/2006/customXml" ds:itemID="{2A07C647-0203-42EC-8197-D88399778FAD}"/>
</file>

<file path=customXml/itemProps2.xml><?xml version="1.0" encoding="utf-8"?>
<ds:datastoreItem xmlns:ds="http://schemas.openxmlformats.org/officeDocument/2006/customXml" ds:itemID="{8CCDEFE1-C178-4E7A-8543-4B8DFF47E9FC}"/>
</file>

<file path=customXml/itemProps3.xml><?xml version="1.0" encoding="utf-8"?>
<ds:datastoreItem xmlns:ds="http://schemas.openxmlformats.org/officeDocument/2006/customXml" ds:itemID="{706A2D2B-7ADD-4638-B679-561F975A5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Craddock</dc:creator>
  <cp:keywords/>
  <dc:description/>
  <cp:lastModifiedBy>Claire Craddock</cp:lastModifiedBy>
  <cp:revision>4</cp:revision>
  <cp:lastPrinted>2025-10-16T15:50:00Z</cp:lastPrinted>
  <dcterms:created xsi:type="dcterms:W3CDTF">2025-10-05T14:40:00Z</dcterms:created>
  <dcterms:modified xsi:type="dcterms:W3CDTF">2025-10-17T09:36:00Z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0x010100266A781164E4544F81E55107A8F8E214</vt:lpwstr>
  </property>
</Properties>
</file>