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C2" w:rsidRPr="00E17AC2" w:rsidRDefault="00E17AC2" w:rsidP="00E17A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  <w:r w:rsidRPr="00E17AC2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D6180B8" wp14:editId="0093FA0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0605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161" y="21405"/>
                <wp:lineTo x="2116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AC2" w:rsidRPr="00F27164" w:rsidRDefault="00E17AC2" w:rsidP="00E17AC2">
      <w:pPr>
        <w:widowControl w:val="0"/>
        <w:spacing w:after="0" w:line="240" w:lineRule="auto"/>
        <w:rPr>
          <w:rFonts w:ascii="Calibri" w:eastAsia="Times New Roman" w:hAnsi="Calibri" w:cs="Arial"/>
          <w:b/>
          <w:bCs/>
          <w:color w:val="000000"/>
          <w:kern w:val="28"/>
          <w:sz w:val="40"/>
          <w:szCs w:val="40"/>
          <w:lang w:eastAsia="en-GB"/>
        </w:rPr>
      </w:pPr>
      <w:r w:rsidRPr="00E17AC2">
        <w:rPr>
          <w:rFonts w:ascii="Calibri" w:eastAsia="Times New Roman" w:hAnsi="Calibri" w:cs="Arial"/>
          <w:b/>
          <w:bCs/>
          <w:color w:val="000000"/>
          <w:kern w:val="28"/>
          <w:sz w:val="56"/>
          <w:szCs w:val="56"/>
          <w:lang w:eastAsia="en-GB"/>
        </w:rPr>
        <w:t xml:space="preserve"> </w:t>
      </w:r>
      <w:r w:rsidRPr="00F27164">
        <w:rPr>
          <w:rFonts w:ascii="Calibri" w:eastAsia="Times New Roman" w:hAnsi="Calibri" w:cs="Arial"/>
          <w:b/>
          <w:bCs/>
          <w:color w:val="000000"/>
          <w:kern w:val="28"/>
          <w:sz w:val="40"/>
          <w:szCs w:val="40"/>
          <w:lang w:eastAsia="en-GB"/>
        </w:rPr>
        <w:t>School Development Plan 2024 – 2025</w:t>
      </w:r>
      <w:bookmarkStart w:id="0" w:name="_Hlk133496205"/>
    </w:p>
    <w:p w:rsidR="00E17AC2" w:rsidRDefault="00E17AC2" w:rsidP="00E17AC2">
      <w:pPr>
        <w:widowControl w:val="0"/>
        <w:spacing w:after="0" w:line="240" w:lineRule="auto"/>
        <w:rPr>
          <w:rFonts w:ascii="Calibri" w:eastAsia="Times New Roman" w:hAnsi="Calibri" w:cs="Arial"/>
          <w:b/>
          <w:bCs/>
          <w:color w:val="000000"/>
          <w:kern w:val="28"/>
          <w:sz w:val="28"/>
          <w:szCs w:val="28"/>
          <w:lang w:eastAsia="en-GB"/>
        </w:rPr>
      </w:pPr>
    </w:p>
    <w:p w:rsidR="00F27164" w:rsidRDefault="00F27164" w:rsidP="00E17AC2">
      <w:pPr>
        <w:widowControl w:val="0"/>
        <w:spacing w:after="0" w:line="240" w:lineRule="auto"/>
        <w:rPr>
          <w:rFonts w:ascii="Calibri" w:eastAsia="Times New Roman" w:hAnsi="Calibri" w:cs="Arial"/>
          <w:b/>
          <w:bCs/>
          <w:color w:val="000000"/>
          <w:kern w:val="28"/>
          <w:sz w:val="28"/>
          <w:szCs w:val="28"/>
          <w:lang w:eastAsia="en-GB"/>
        </w:rPr>
      </w:pPr>
    </w:p>
    <w:p w:rsidR="00F27164" w:rsidRDefault="00F27164" w:rsidP="00E17AC2">
      <w:pPr>
        <w:widowControl w:val="0"/>
        <w:spacing w:after="0" w:line="240" w:lineRule="auto"/>
        <w:rPr>
          <w:rFonts w:ascii="Calibri" w:eastAsia="Times New Roman" w:hAnsi="Calibri" w:cs="Arial"/>
          <w:b/>
          <w:bCs/>
          <w:color w:val="000000"/>
          <w:kern w:val="28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7AC2" w:rsidRPr="00F27164" w:rsidTr="00E17AC2">
        <w:tc>
          <w:tcPr>
            <w:tcW w:w="9016" w:type="dxa"/>
          </w:tcPr>
          <w:p w:rsidR="00E17AC2" w:rsidRPr="00F27164" w:rsidRDefault="00E17AC2" w:rsidP="00E17AC2">
            <w:pPr>
              <w:widowControl w:val="0"/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Target 1: Oracy </w:t>
            </w:r>
          </w:p>
        </w:tc>
      </w:tr>
      <w:tr w:rsidR="00E17AC2" w:rsidRPr="00F27164" w:rsidTr="00E17AC2">
        <w:tc>
          <w:tcPr>
            <w:tcW w:w="9016" w:type="dxa"/>
          </w:tcPr>
          <w:p w:rsidR="00E17AC2" w:rsidRPr="00F27164" w:rsidRDefault="00E17AC2" w:rsidP="00E17AC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Improve pupils</w:t>
            </w:r>
            <w:r w:rsidR="00E45DF8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’</w:t>
            </w: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ability to communicate their knowledge well</w:t>
            </w:r>
          </w:p>
          <w:p w:rsidR="00E17AC2" w:rsidRPr="00F27164" w:rsidRDefault="00E17AC2" w:rsidP="00E17AC2">
            <w:pPr>
              <w:pStyle w:val="ListParagraph"/>
              <w:widowControl w:val="0"/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To include: </w:t>
            </w:r>
          </w:p>
          <w:p w:rsidR="00E17AC2" w:rsidRPr="00F27164" w:rsidRDefault="00E17AC2" w:rsidP="00790234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Embed talk tactics </w:t>
            </w:r>
            <w:r w:rsidR="00790234"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and </w:t>
            </w: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Listening ladder </w:t>
            </w:r>
          </w:p>
          <w:p w:rsidR="00AF3926" w:rsidRPr="00F27164" w:rsidRDefault="00AF3926" w:rsidP="00AF3926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Join Voice 21</w:t>
            </w:r>
          </w:p>
          <w:p w:rsidR="00E17AC2" w:rsidRPr="00F27164" w:rsidRDefault="00E17AC2" w:rsidP="00E17AC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Begin to develop oracy across the curriculum </w:t>
            </w:r>
          </w:p>
          <w:p w:rsidR="00E17AC2" w:rsidRPr="00F27164" w:rsidRDefault="00E17AC2" w:rsidP="00E17AC2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Raise the profile of oracy so it’s in line with English and Maths </w:t>
            </w:r>
          </w:p>
          <w:p w:rsidR="00E17AC2" w:rsidRPr="00F27164" w:rsidRDefault="00E17AC2" w:rsidP="00AF3926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Tier 2 vocabulary </w:t>
            </w:r>
            <w:r w:rsidR="00790234"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re</w:t>
            </w: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focus</w:t>
            </w:r>
          </w:p>
        </w:tc>
      </w:tr>
      <w:tr w:rsidR="00E17AC2" w:rsidRPr="00F27164" w:rsidTr="00E17AC2">
        <w:tc>
          <w:tcPr>
            <w:tcW w:w="9016" w:type="dxa"/>
          </w:tcPr>
          <w:p w:rsidR="00E17AC2" w:rsidRPr="00F27164" w:rsidRDefault="00E17AC2" w:rsidP="00E17AC2">
            <w:pPr>
              <w:widowControl w:val="0"/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Target 2: Wider Curriculum Review </w:t>
            </w:r>
          </w:p>
        </w:tc>
      </w:tr>
      <w:tr w:rsidR="00E17AC2" w:rsidRPr="00F27164" w:rsidTr="00E17AC2">
        <w:tc>
          <w:tcPr>
            <w:tcW w:w="9016" w:type="dxa"/>
          </w:tcPr>
          <w:p w:rsidR="00E17AC2" w:rsidRPr="00F27164" w:rsidRDefault="00E17AC2" w:rsidP="00E17AC2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To further develop the wider curriculum so that every subject teaches less but teaches better</w:t>
            </w:r>
          </w:p>
          <w:p w:rsidR="00E17AC2" w:rsidRPr="00F27164" w:rsidRDefault="00E17AC2" w:rsidP="00E17AC2">
            <w:pPr>
              <w:pStyle w:val="ListParagraph"/>
              <w:widowControl w:val="0"/>
              <w:ind w:left="360"/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To include: </w:t>
            </w:r>
          </w:p>
          <w:p w:rsidR="00E17AC2" w:rsidRPr="00F27164" w:rsidRDefault="00E17AC2" w:rsidP="00E17AC2">
            <w:pPr>
              <w:pStyle w:val="ListParagraph"/>
              <w:widowControl w:val="0"/>
              <w:numPr>
                <w:ilvl w:val="2"/>
                <w:numId w:val="5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Further development of retrieval practice – ensure consistency across subjects </w:t>
            </w:r>
          </w:p>
          <w:p w:rsidR="00E17AC2" w:rsidRPr="00F27164" w:rsidRDefault="00E17AC2" w:rsidP="00E17AC2">
            <w:pPr>
              <w:pStyle w:val="ListParagraph"/>
              <w:widowControl w:val="0"/>
              <w:numPr>
                <w:ilvl w:val="2"/>
                <w:numId w:val="5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Review timetables and allocated time</w:t>
            </w:r>
          </w:p>
          <w:p w:rsidR="00E17AC2" w:rsidRPr="00F27164" w:rsidRDefault="00E17AC2" w:rsidP="00E17AC2">
            <w:pPr>
              <w:pStyle w:val="ListParagraph"/>
              <w:widowControl w:val="0"/>
              <w:numPr>
                <w:ilvl w:val="2"/>
                <w:numId w:val="5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Subject Leaders to prioritise key learning </w:t>
            </w:r>
          </w:p>
          <w:p w:rsidR="00E17AC2" w:rsidRPr="00F27164" w:rsidRDefault="00790234" w:rsidP="00AF3926">
            <w:pPr>
              <w:pStyle w:val="ListParagraph"/>
              <w:widowControl w:val="0"/>
              <w:numPr>
                <w:ilvl w:val="2"/>
                <w:numId w:val="5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Review u</w:t>
            </w:r>
            <w:r w:rsidR="00E17AC2"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se of Knowledge Organisers</w:t>
            </w:r>
          </w:p>
        </w:tc>
      </w:tr>
      <w:tr w:rsidR="00E17AC2" w:rsidRPr="00F27164" w:rsidTr="00E17AC2">
        <w:tc>
          <w:tcPr>
            <w:tcW w:w="9016" w:type="dxa"/>
          </w:tcPr>
          <w:p w:rsidR="00E17AC2" w:rsidRPr="00F27164" w:rsidRDefault="00E17AC2" w:rsidP="00E17AC2">
            <w:pPr>
              <w:widowControl w:val="0"/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Target 3: Targeting vulnerable groups</w:t>
            </w:r>
          </w:p>
        </w:tc>
      </w:tr>
      <w:tr w:rsidR="00E17AC2" w:rsidRPr="00F27164" w:rsidTr="00E17AC2">
        <w:tc>
          <w:tcPr>
            <w:tcW w:w="9016" w:type="dxa"/>
          </w:tcPr>
          <w:p w:rsidR="00E17AC2" w:rsidRPr="00F27164" w:rsidRDefault="00E17AC2" w:rsidP="00E17AC2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To ensure that groups of children who are at rise of underachieving make good progress </w:t>
            </w:r>
          </w:p>
          <w:p w:rsidR="00E17AC2" w:rsidRPr="00F27164" w:rsidRDefault="00954C61" w:rsidP="00954C61">
            <w:pPr>
              <w:widowControl w:val="0"/>
              <w:ind w:left="360"/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To include: </w:t>
            </w:r>
          </w:p>
          <w:p w:rsidR="00954C61" w:rsidRPr="00F27164" w:rsidRDefault="00954C61" w:rsidP="00954C61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SEND / monitoring: </w:t>
            </w:r>
          </w:p>
          <w:p w:rsidR="00954C61" w:rsidRPr="00F27164" w:rsidRDefault="00954C61" w:rsidP="00954C61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Pre-teaching </w:t>
            </w:r>
          </w:p>
          <w:p w:rsidR="00954C61" w:rsidRPr="00F27164" w:rsidRDefault="00954C61" w:rsidP="00954C61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Scaffolds – are they accurately pitched?</w:t>
            </w:r>
          </w:p>
          <w:p w:rsidR="00954C61" w:rsidRPr="00F27164" w:rsidRDefault="00954C61" w:rsidP="00954C61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Interventions </w:t>
            </w:r>
          </w:p>
          <w:p w:rsidR="00954C61" w:rsidRPr="00F27164" w:rsidRDefault="00954C61" w:rsidP="00954C61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Embed Mastering Number </w:t>
            </w:r>
          </w:p>
          <w:p w:rsidR="00954C61" w:rsidRPr="00F27164" w:rsidRDefault="00954C61" w:rsidP="00AF3926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Meg Day to complete PD Lead with a focus on SEND </w:t>
            </w:r>
          </w:p>
        </w:tc>
      </w:tr>
      <w:tr w:rsidR="00954C61" w:rsidRPr="00F27164" w:rsidTr="00F27164">
        <w:trPr>
          <w:trHeight w:val="299"/>
        </w:trPr>
        <w:tc>
          <w:tcPr>
            <w:tcW w:w="9016" w:type="dxa"/>
          </w:tcPr>
          <w:p w:rsidR="00443113" w:rsidRPr="002E7BCF" w:rsidRDefault="00954C61" w:rsidP="002E7BCF">
            <w:pPr>
              <w:widowControl w:val="0"/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bookmarkStart w:id="1" w:name="_Hlk178772145"/>
            <w:r w:rsidRPr="002E7BCF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Target 4: Reading for Pleasure</w:t>
            </w:r>
          </w:p>
        </w:tc>
      </w:tr>
      <w:tr w:rsidR="00AF3926" w:rsidRPr="00F27164" w:rsidTr="00E17AC2">
        <w:trPr>
          <w:trHeight w:val="390"/>
        </w:trPr>
        <w:tc>
          <w:tcPr>
            <w:tcW w:w="9016" w:type="dxa"/>
          </w:tcPr>
          <w:p w:rsidR="00AF3926" w:rsidRPr="00F27164" w:rsidRDefault="00AF3926" w:rsidP="00EA68A4">
            <w:pPr>
              <w:pStyle w:val="ListParagraph"/>
              <w:widowControl w:val="0"/>
              <w:ind w:left="360"/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-</w:t>
            </w:r>
            <w:r w:rsidR="00F27164"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I</w:t>
            </w:r>
            <w:r w:rsidR="00F27164"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mplement</w:t>
            </w:r>
            <w:r w:rsidR="00F27164"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r</w:t>
            </w: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ecommendations from the Reading Framework</w:t>
            </w:r>
          </w:p>
          <w:p w:rsidR="00AF3926" w:rsidRPr="00F27164" w:rsidRDefault="00AF3926" w:rsidP="00EA68A4">
            <w:pPr>
              <w:pStyle w:val="ListParagraph"/>
              <w:widowControl w:val="0"/>
              <w:ind w:left="360"/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-</w:t>
            </w: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CPD for staff about the Science of Reading</w:t>
            </w:r>
          </w:p>
          <w:p w:rsidR="00AF3926" w:rsidRPr="00F27164" w:rsidRDefault="00AF3926" w:rsidP="00AF3926">
            <w:pPr>
              <w:pStyle w:val="ListParagraph"/>
              <w:widowControl w:val="0"/>
              <w:ind w:left="360"/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-</w:t>
            </w: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Redevelop new school library and </w:t>
            </w:r>
            <w:r w:rsidR="009F4FA9"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additional</w:t>
            </w:r>
            <w:bookmarkStart w:id="2" w:name="_GoBack"/>
            <w:bookmarkEnd w:id="2"/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reading areas in Year 5 and Year 6.</w:t>
            </w:r>
          </w:p>
          <w:p w:rsidR="00AF3926" w:rsidRPr="00F27164" w:rsidRDefault="00AF3926" w:rsidP="00EA68A4">
            <w:pPr>
              <w:pStyle w:val="ListParagraph"/>
              <w:widowControl w:val="0"/>
              <w:ind w:left="360"/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-</w:t>
            </w:r>
            <w:r w:rsidR="00F27164"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Purchase b</w:t>
            </w: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ooks that appeal to vulnerable groups e.g. EAL boys</w:t>
            </w:r>
          </w:p>
          <w:p w:rsidR="00AF3926" w:rsidRPr="00F27164" w:rsidRDefault="00AF3926" w:rsidP="00EA68A4">
            <w:pPr>
              <w:pStyle w:val="ListParagraph"/>
              <w:widowControl w:val="0"/>
              <w:ind w:left="360"/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-Events that engage the whole community in reading e.g. Book Café, author visits, library visits, reading challenges</w:t>
            </w:r>
          </w:p>
          <w:p w:rsidR="00AF3926" w:rsidRPr="00F27164" w:rsidRDefault="00AF3926" w:rsidP="00EA68A4">
            <w:pPr>
              <w:pStyle w:val="ListParagraph"/>
              <w:widowControl w:val="0"/>
              <w:ind w:left="360"/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-Reading for Pleasure and Class Story time on the Timetable</w:t>
            </w:r>
          </w:p>
          <w:p w:rsidR="00AF3926" w:rsidRPr="00F27164" w:rsidRDefault="00AF3926" w:rsidP="00EA68A4">
            <w:pPr>
              <w:pStyle w:val="ListParagraph"/>
              <w:widowControl w:val="0"/>
              <w:ind w:left="360"/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F27164">
              <w:rPr>
                <w:rFonts w:ascii="Calibri" w:eastAsia="Times New Roman" w:hAnsi="Calibri" w:cs="Arial"/>
                <w:bCs/>
                <w:color w:val="000000"/>
                <w:kern w:val="28"/>
                <w:sz w:val="24"/>
                <w:szCs w:val="24"/>
                <w:lang w:eastAsia="en-GB"/>
              </w:rPr>
              <w:t>-Children are heard read regularly in school with a focus on EAL boys, the lowest 20% and reluctant readers</w:t>
            </w:r>
          </w:p>
        </w:tc>
      </w:tr>
      <w:bookmarkEnd w:id="1"/>
      <w:tr w:rsidR="00F27164" w:rsidRPr="00F27164" w:rsidTr="002E7BCF">
        <w:trPr>
          <w:trHeight w:val="326"/>
        </w:trPr>
        <w:tc>
          <w:tcPr>
            <w:tcW w:w="9016" w:type="dxa"/>
          </w:tcPr>
          <w:p w:rsidR="00F27164" w:rsidRPr="002E7BCF" w:rsidRDefault="00F27164" w:rsidP="002E7BCF">
            <w:pPr>
              <w:widowControl w:val="0"/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</w:pPr>
            <w:r w:rsidRPr="002E7BCF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Target 5: Introduce </w:t>
            </w:r>
            <w:proofErr w:type="spellStart"/>
            <w:r w:rsidRPr="002E7BCF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myHappymind</w:t>
            </w:r>
            <w:proofErr w:type="spellEnd"/>
            <w:r w:rsidRPr="002E7BCF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r w:rsidR="002E7BCF">
              <w:rPr>
                <w:rFonts w:ascii="Calibri" w:eastAsia="Times New Roman" w:hAnsi="Calibri" w:cs="Arial"/>
                <w:b/>
                <w:bCs/>
                <w:color w:val="000000"/>
                <w:kern w:val="28"/>
                <w:sz w:val="24"/>
                <w:szCs w:val="24"/>
                <w:lang w:eastAsia="en-GB"/>
              </w:rPr>
              <w:t>emotional wellbeing programme</w:t>
            </w:r>
          </w:p>
        </w:tc>
      </w:tr>
      <w:tr w:rsidR="002E7BCF" w:rsidRPr="00F27164" w:rsidTr="00DC6E47">
        <w:trPr>
          <w:trHeight w:val="390"/>
        </w:trPr>
        <w:tc>
          <w:tcPr>
            <w:tcW w:w="9016" w:type="dxa"/>
          </w:tcPr>
          <w:p w:rsidR="00E45DF8" w:rsidRPr="00E45DF8" w:rsidRDefault="00E45DF8" w:rsidP="00E45DF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</w:pPr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 xml:space="preserve">PSHE lead to review PSHE medium term plan and plan new PSHE curriculum; integrating </w:t>
            </w:r>
            <w:proofErr w:type="spellStart"/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>myHappymind</w:t>
            </w:r>
            <w:proofErr w:type="spellEnd"/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 xml:space="preserve"> units and mapping objectives</w:t>
            </w:r>
          </w:p>
          <w:p w:rsidR="00E45DF8" w:rsidRPr="00E45DF8" w:rsidRDefault="00E45DF8" w:rsidP="00E45DF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</w:pPr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 xml:space="preserve">PSHE lead to deliver whole school staff training to introduce on the </w:t>
            </w:r>
            <w:proofErr w:type="spellStart"/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>myHappymind</w:t>
            </w:r>
            <w:proofErr w:type="spellEnd"/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 xml:space="preserve"> learning platform, ethos and resources.</w:t>
            </w:r>
          </w:p>
          <w:p w:rsidR="00E45DF8" w:rsidRPr="00E45DF8" w:rsidRDefault="00E45DF8" w:rsidP="00E45DF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</w:pPr>
            <w:proofErr w:type="spellStart"/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>myHappymind</w:t>
            </w:r>
            <w:proofErr w:type="spellEnd"/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 xml:space="preserve"> parent workshops to be held</w:t>
            </w:r>
          </w:p>
          <w:p w:rsidR="00E45DF8" w:rsidRPr="00E45DF8" w:rsidRDefault="00E45DF8" w:rsidP="00E45DF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</w:pPr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>SLT/PSHE Lead to carry ou</w:t>
            </w:r>
            <w:r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>t</w:t>
            </w:r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>learning walks /</w:t>
            </w:r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>pupil voice to monitor the impact of the sessions</w:t>
            </w:r>
          </w:p>
          <w:p w:rsidR="002E7BCF" w:rsidRPr="00E45DF8" w:rsidRDefault="00E45DF8" w:rsidP="00E45DF8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</w:pPr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 xml:space="preserve">PSHE Lead to </w:t>
            </w:r>
            <w:r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 xml:space="preserve">seek views of staff </w:t>
            </w:r>
            <w:r w:rsidRPr="00E45DF8">
              <w:rPr>
                <w:rFonts w:ascii="Calibri" w:eastAsia="Times New Roman" w:hAnsi="Calibri" w:cs="Calibri"/>
                <w:color w:val="000000" w:themeColor="text1"/>
                <w:kern w:val="28"/>
                <w:sz w:val="24"/>
                <w:szCs w:val="24"/>
                <w:lang w:eastAsia="en-GB"/>
              </w:rPr>
              <w:t>to compare ‘start’ and ‘end’ points</w:t>
            </w:r>
          </w:p>
        </w:tc>
      </w:tr>
    </w:tbl>
    <w:p w:rsidR="00E17AC2" w:rsidRPr="00F27164" w:rsidRDefault="00E17AC2" w:rsidP="00E17AC2">
      <w:pPr>
        <w:widowControl w:val="0"/>
        <w:spacing w:after="0" w:line="240" w:lineRule="auto"/>
        <w:rPr>
          <w:rFonts w:ascii="Calibri" w:eastAsia="Times New Roman" w:hAnsi="Calibri" w:cs="Arial"/>
          <w:b/>
          <w:bCs/>
          <w:color w:val="000000"/>
          <w:kern w:val="28"/>
          <w:sz w:val="24"/>
          <w:szCs w:val="24"/>
          <w:lang w:eastAsia="en-GB"/>
        </w:rPr>
      </w:pPr>
    </w:p>
    <w:bookmarkEnd w:id="0"/>
    <w:p w:rsidR="00EC4C72" w:rsidRPr="00F27164" w:rsidRDefault="00EC4C72">
      <w:pPr>
        <w:rPr>
          <w:sz w:val="24"/>
          <w:szCs w:val="24"/>
        </w:rPr>
      </w:pPr>
    </w:p>
    <w:sectPr w:rsidR="00EC4C72" w:rsidRPr="00F27164" w:rsidSect="00E45DF8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A30A7"/>
    <w:multiLevelType w:val="hybridMultilevel"/>
    <w:tmpl w:val="557E2FA0"/>
    <w:lvl w:ilvl="0" w:tplc="8E3E57D6">
      <w:start w:val="8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A16152A"/>
    <w:multiLevelType w:val="hybridMultilevel"/>
    <w:tmpl w:val="277C134E"/>
    <w:lvl w:ilvl="0" w:tplc="D5EC4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6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82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E5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2C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2D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4B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6D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2D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C2749"/>
    <w:multiLevelType w:val="hybridMultilevel"/>
    <w:tmpl w:val="C86C6956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AE539D"/>
    <w:multiLevelType w:val="hybridMultilevel"/>
    <w:tmpl w:val="D848F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D5B68"/>
    <w:multiLevelType w:val="hybridMultilevel"/>
    <w:tmpl w:val="2892D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025A1"/>
    <w:multiLevelType w:val="hybridMultilevel"/>
    <w:tmpl w:val="45E85836"/>
    <w:lvl w:ilvl="0" w:tplc="8E3E57D6">
      <w:start w:val="8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3D132A"/>
    <w:multiLevelType w:val="hybridMultilevel"/>
    <w:tmpl w:val="3C1E9EA2"/>
    <w:lvl w:ilvl="0" w:tplc="8E3E57D6">
      <w:start w:val="8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530D02"/>
    <w:multiLevelType w:val="hybridMultilevel"/>
    <w:tmpl w:val="0B6C8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03697F"/>
    <w:multiLevelType w:val="hybridMultilevel"/>
    <w:tmpl w:val="D9A424BC"/>
    <w:lvl w:ilvl="0" w:tplc="8E3E57D6">
      <w:start w:val="83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5105B4"/>
    <w:multiLevelType w:val="hybridMultilevel"/>
    <w:tmpl w:val="6040D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E3E57D6">
      <w:start w:val="8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C2"/>
    <w:rsid w:val="002E7BCF"/>
    <w:rsid w:val="00443113"/>
    <w:rsid w:val="004A4EFD"/>
    <w:rsid w:val="00790234"/>
    <w:rsid w:val="007B7DA8"/>
    <w:rsid w:val="00887AAD"/>
    <w:rsid w:val="00954C61"/>
    <w:rsid w:val="009F4FA9"/>
    <w:rsid w:val="00AF3926"/>
    <w:rsid w:val="00E17AC2"/>
    <w:rsid w:val="00E45DF8"/>
    <w:rsid w:val="00EA68A4"/>
    <w:rsid w:val="00EC4C72"/>
    <w:rsid w:val="00F2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42D3"/>
  <w15:chartTrackingRefBased/>
  <w15:docId w15:val="{D47DAD2A-E07D-42F4-992E-173FA284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AC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45DF8"/>
    <w:pPr>
      <w:spacing w:after="0" w:line="240" w:lineRule="auto"/>
    </w:pPr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E45DF8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Craddock</dc:creator>
  <cp:keywords/>
  <dc:description/>
  <cp:lastModifiedBy>Allison Owens</cp:lastModifiedBy>
  <cp:revision>3</cp:revision>
  <dcterms:created xsi:type="dcterms:W3CDTF">2024-10-02T15:45:00Z</dcterms:created>
  <dcterms:modified xsi:type="dcterms:W3CDTF">2024-10-02T15:45:00Z</dcterms:modified>
</cp:coreProperties>
</file>